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19 марта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автономного округа – Югры Худяков А.В.,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299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-2804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/2026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Фатеева Геннадия Сергеевича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2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>29.01.2026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года в 00 час. 01 мин. </w:t>
      </w:r>
      <w:r>
        <w:rPr>
          <w:rFonts w:ascii="Times New Roman" w:eastAsia="Times New Roman" w:hAnsi="Times New Roman" w:cs="Times New Roman"/>
          <w:sz w:val="25"/>
          <w:szCs w:val="25"/>
        </w:rPr>
        <w:t>Фатеев Г.С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проживающий по адресу: </w:t>
      </w:r>
      <w:r>
        <w:rPr>
          <w:rStyle w:val="cat-UserDefinedgrp-23rplc-15"/>
          <w:rFonts w:ascii="Times New Roman CYR" w:eastAsia="Times New Roman CYR" w:hAnsi="Times New Roman CYR" w:cs="Times New Roman CYR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нистративный штраф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18810</w:t>
      </w:r>
      <w:r>
        <w:rPr>
          <w:rFonts w:ascii="Times New Roman" w:eastAsia="Times New Roman" w:hAnsi="Times New Roman" w:cs="Times New Roman"/>
          <w:sz w:val="25"/>
          <w:szCs w:val="25"/>
        </w:rPr>
        <w:t>58625</w:t>
      </w:r>
      <w:r>
        <w:rPr>
          <w:rFonts w:ascii="Times New Roman" w:eastAsia="Times New Roman" w:hAnsi="Times New Roman" w:cs="Times New Roman"/>
          <w:sz w:val="25"/>
          <w:szCs w:val="25"/>
        </w:rPr>
        <w:t>1030000594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30.10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Фатеев Г.С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</w:t>
      </w:r>
      <w:r>
        <w:rPr>
          <w:rFonts w:ascii="Times New Roman" w:eastAsia="Times New Roman" w:hAnsi="Times New Roman" w:cs="Times New Roman"/>
        </w:rPr>
        <w:t xml:space="preserve">овой судья установил </w:t>
      </w:r>
      <w:r>
        <w:rPr>
          <w:rFonts w:ascii="Times New Roman" w:eastAsia="Times New Roman" w:hAnsi="Times New Roman" w:cs="Times New Roman"/>
          <w:sz w:val="25"/>
          <w:szCs w:val="25"/>
        </w:rPr>
        <w:t>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>
        <w:rPr>
          <w:rFonts w:ascii="Times New Roman" w:eastAsia="Times New Roman" w:hAnsi="Times New Roman" w:cs="Times New Roman"/>
          <w:sz w:val="25"/>
          <w:szCs w:val="25"/>
        </w:rPr>
        <w:t>Фатеева Г.С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  <w:sz w:val="25"/>
          <w:szCs w:val="25"/>
        </w:rPr>
        <w:t>исследованными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судом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01.03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30.10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операции с водительским удостоверением;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информацией по начислению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уведомлением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том, что </w:t>
      </w:r>
      <w:r>
        <w:rPr>
          <w:rFonts w:ascii="Times New Roman" w:eastAsia="Times New Roman" w:hAnsi="Times New Roman" w:cs="Times New Roman"/>
          <w:sz w:val="25"/>
          <w:szCs w:val="25"/>
        </w:rPr>
        <w:t>лицо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5"/>
          <w:szCs w:val="25"/>
        </w:rPr>
        <w:t>Фатеева Г.С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его действия по факту неуплаты </w:t>
      </w:r>
      <w:r>
        <w:rPr>
          <w:rFonts w:ascii="Times New Roman" w:eastAsia="Times New Roman" w:hAnsi="Times New Roman" w:cs="Times New Roman"/>
          <w:sz w:val="25"/>
          <w:szCs w:val="25"/>
        </w:rPr>
        <w:t>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Фатеева Г.С</w:t>
      </w:r>
      <w:r>
        <w:rPr>
          <w:rFonts w:ascii="Times New Roman" w:eastAsia="Times New Roman" w:hAnsi="Times New Roman" w:cs="Times New Roman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Определяя вид и меру наказания нарушителю, суд учитывает личность правонарушителя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Фатеева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Геннадия Сергеевича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одной</w:t>
      </w:r>
      <w:r>
        <w:rPr>
          <w:rFonts w:ascii="Times New Roman CYR" w:eastAsia="Times New Roman CYR" w:hAnsi="Times New Roman CYR" w:cs="Times New Roman CYR"/>
        </w:rPr>
        <w:t xml:space="preserve"> тысяч</w:t>
      </w:r>
      <w:r>
        <w:rPr>
          <w:rFonts w:ascii="Times New Roman CYR" w:eastAsia="Times New Roman CYR" w:hAnsi="Times New Roman CYR" w:cs="Times New Roman CYR"/>
        </w:rPr>
        <w:t xml:space="preserve">и пятьсот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15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>дней</w:t>
      </w:r>
      <w:r>
        <w:rPr>
          <w:rFonts w:ascii="Times New Roman CYR" w:eastAsia="Times New Roman CYR" w:hAnsi="Times New Roman CYR" w:cs="Times New Roman CYR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</w:t>
      </w:r>
      <w:r>
        <w:rPr>
          <w:rFonts w:ascii="Times New Roman CYR" w:eastAsia="Times New Roman CYR" w:hAnsi="Times New Roman CYR" w:cs="Times New Roman CYR"/>
        </w:rPr>
        <w:t xml:space="preserve">ОКЦ №8 УГУ Банка России </w:t>
      </w:r>
      <w:r>
        <w:rPr>
          <w:rFonts w:ascii="Times New Roman CYR" w:eastAsia="Times New Roman CYR" w:hAnsi="Times New Roman CYR" w:cs="Times New Roman CYR"/>
        </w:rPr>
        <w:t xml:space="preserve">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0412365400765002992620184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</w:pPr>
    </w:p>
    <w:p>
      <w:pPr>
        <w:spacing w:before="0" w:after="0"/>
      </w:pPr>
      <w:r>
        <w:rPr>
          <w:rStyle w:val="cat-UserDefinedgrp-24rplc-33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7">
    <w:name w:val="cat-UserDefined grp-22 rplc-7"/>
    <w:basedOn w:val="DefaultParagraphFont"/>
  </w:style>
  <w:style w:type="character" w:customStyle="1" w:styleId="cat-UserDefinedgrp-23rplc-15">
    <w:name w:val="cat-UserDefined grp-23 rplc-15"/>
    <w:basedOn w:val="DefaultParagraphFont"/>
  </w:style>
  <w:style w:type="character" w:customStyle="1" w:styleId="cat-UserDefinedgrp-24rplc-33">
    <w:name w:val="cat-UserDefined grp-24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